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A064E" w14:textId="62C278E0" w:rsidR="00BC466C" w:rsidRDefault="004D288E" w:rsidP="00AA72A3">
      <w:pPr>
        <w:spacing w:after="0" w:line="240" w:lineRule="auto"/>
        <w:ind w:left="1134" w:right="1076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93746073"/>
      <w:r>
        <w:rPr>
          <w:rFonts w:ascii="Times New Roman" w:hAnsi="Times New Roman" w:cs="Times New Roman"/>
          <w:b/>
          <w:sz w:val="24"/>
          <w:szCs w:val="24"/>
        </w:rPr>
        <w:t xml:space="preserve">Предварительная </w:t>
      </w:r>
      <w:r w:rsidR="00E77049">
        <w:rPr>
          <w:rFonts w:ascii="Times New Roman" w:hAnsi="Times New Roman" w:cs="Times New Roman"/>
          <w:b/>
          <w:sz w:val="24"/>
          <w:szCs w:val="24"/>
        </w:rPr>
        <w:t xml:space="preserve">Программа </w:t>
      </w:r>
      <w:r w:rsidR="00436A35">
        <w:rPr>
          <w:rFonts w:ascii="Times New Roman" w:hAnsi="Times New Roman" w:cs="Times New Roman"/>
          <w:b/>
          <w:sz w:val="24"/>
          <w:szCs w:val="24"/>
        </w:rPr>
        <w:t xml:space="preserve">четвертой </w:t>
      </w:r>
      <w:r w:rsidR="00E77049">
        <w:rPr>
          <w:rFonts w:ascii="Times New Roman" w:hAnsi="Times New Roman" w:cs="Times New Roman"/>
          <w:b/>
          <w:sz w:val="24"/>
          <w:szCs w:val="24"/>
        </w:rPr>
        <w:t>региональной научно-практической конференции</w:t>
      </w:r>
      <w:r w:rsidR="00AA72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77049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E77049">
        <w:rPr>
          <w:rFonts w:ascii="Times New Roman" w:hAnsi="Times New Roman" w:cs="Times New Roman"/>
          <w:b/>
          <w:sz w:val="24"/>
          <w:szCs w:val="24"/>
        </w:rPr>
        <w:t>Германовские</w:t>
      </w:r>
      <w:proofErr w:type="spellEnd"/>
      <w:r w:rsidR="00E77049">
        <w:rPr>
          <w:rFonts w:ascii="Times New Roman" w:hAnsi="Times New Roman" w:cs="Times New Roman"/>
          <w:b/>
          <w:sz w:val="24"/>
          <w:szCs w:val="24"/>
        </w:rPr>
        <w:t xml:space="preserve"> чтения</w:t>
      </w:r>
      <w:r w:rsidR="00436A35" w:rsidRPr="00436A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6A35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E77049">
        <w:rPr>
          <w:rFonts w:ascii="Times New Roman" w:hAnsi="Times New Roman" w:cs="Times New Roman"/>
          <w:b/>
          <w:sz w:val="24"/>
          <w:szCs w:val="24"/>
        </w:rPr>
        <w:t>», посвящённой Феклистову</w:t>
      </w:r>
      <w:r w:rsidR="008536F7" w:rsidRPr="008536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36F7">
        <w:rPr>
          <w:rFonts w:ascii="Times New Roman" w:hAnsi="Times New Roman" w:cs="Times New Roman"/>
          <w:b/>
          <w:sz w:val="24"/>
          <w:szCs w:val="24"/>
        </w:rPr>
        <w:t>Герману Степановичу</w:t>
      </w:r>
    </w:p>
    <w:p w14:paraId="4B9BA999" w14:textId="13D6BFC8" w:rsidR="00E50FFC" w:rsidRPr="005468B2" w:rsidRDefault="00E50FFC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8B2">
        <w:rPr>
          <w:rFonts w:ascii="Times New Roman" w:hAnsi="Times New Roman" w:cs="Times New Roman"/>
          <w:b/>
          <w:sz w:val="28"/>
          <w:szCs w:val="28"/>
        </w:rPr>
        <w:t>Майкоп 202</w:t>
      </w:r>
      <w:r w:rsidR="007339D0">
        <w:rPr>
          <w:rFonts w:ascii="Times New Roman" w:hAnsi="Times New Roman" w:cs="Times New Roman"/>
          <w:b/>
          <w:sz w:val="28"/>
          <w:szCs w:val="28"/>
        </w:rPr>
        <w:t>5</w:t>
      </w:r>
    </w:p>
    <w:p w14:paraId="6B6ABAAD" w14:textId="77777777" w:rsidR="005468B2" w:rsidRDefault="005468B2" w:rsidP="00E50F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404765D5" w14:textId="3CFC2590" w:rsidR="00ED4ED7" w:rsidRPr="00ED4ED7" w:rsidRDefault="007339D0" w:rsidP="00ED4ED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39D0">
        <w:rPr>
          <w:rFonts w:ascii="Times New Roman" w:hAnsi="Times New Roman" w:cs="Times New Roman"/>
          <w:sz w:val="28"/>
          <w:szCs w:val="28"/>
        </w:rPr>
        <w:t xml:space="preserve">Ш.Т. </w:t>
      </w:r>
      <w:proofErr w:type="spellStart"/>
      <w:r w:rsidRPr="007339D0">
        <w:rPr>
          <w:rFonts w:ascii="Times New Roman" w:hAnsi="Times New Roman" w:cs="Times New Roman"/>
          <w:sz w:val="28"/>
          <w:szCs w:val="28"/>
        </w:rPr>
        <w:t>Меретуков</w:t>
      </w:r>
      <w:proofErr w:type="spellEnd"/>
      <w:r w:rsidRPr="007339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39D0">
        <w:rPr>
          <w:rFonts w:ascii="Times New Roman" w:hAnsi="Times New Roman" w:cs="Times New Roman"/>
          <w:sz w:val="28"/>
          <w:szCs w:val="28"/>
        </w:rPr>
        <w:t xml:space="preserve">Элементы </w:t>
      </w:r>
      <w:r w:rsidR="00FF6225">
        <w:rPr>
          <w:rFonts w:ascii="Times New Roman" w:hAnsi="Times New Roman" w:cs="Times New Roman"/>
          <w:sz w:val="28"/>
          <w:szCs w:val="28"/>
        </w:rPr>
        <w:t>методики преподавания специальной теории относительности</w:t>
      </w:r>
      <w:r w:rsidRPr="007339D0">
        <w:rPr>
          <w:rFonts w:ascii="Times New Roman" w:hAnsi="Times New Roman" w:cs="Times New Roman"/>
          <w:sz w:val="28"/>
          <w:szCs w:val="28"/>
        </w:rPr>
        <w:t xml:space="preserve"> в школе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39D0">
        <w:rPr>
          <w:rFonts w:ascii="Times New Roman" w:hAnsi="Times New Roman" w:cs="Times New Roman"/>
          <w:sz w:val="28"/>
          <w:szCs w:val="28"/>
        </w:rPr>
        <w:t>.</w:t>
      </w:r>
    </w:p>
    <w:p w14:paraId="562F78ED" w14:textId="77777777" w:rsidR="00F332C4" w:rsidRPr="00F332C4" w:rsidRDefault="007339D0" w:rsidP="00DC7FB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A392E">
        <w:rPr>
          <w:rFonts w:ascii="Times New Roman" w:hAnsi="Times New Roman" w:cs="Times New Roman"/>
          <w:sz w:val="28"/>
          <w:szCs w:val="28"/>
        </w:rPr>
        <w:t xml:space="preserve">В.Б. </w:t>
      </w:r>
      <w:proofErr w:type="spellStart"/>
      <w:r w:rsidRPr="005A392E">
        <w:rPr>
          <w:rFonts w:ascii="Times New Roman" w:hAnsi="Times New Roman" w:cs="Times New Roman"/>
          <w:sz w:val="28"/>
          <w:szCs w:val="28"/>
        </w:rPr>
        <w:t>Тлячев</w:t>
      </w:r>
      <w:proofErr w:type="spellEnd"/>
      <w:r w:rsidR="00ED4ED7" w:rsidRPr="005A392E">
        <w:rPr>
          <w:rFonts w:ascii="Times New Roman" w:hAnsi="Times New Roman" w:cs="Times New Roman"/>
          <w:sz w:val="28"/>
          <w:szCs w:val="28"/>
        </w:rPr>
        <w:t xml:space="preserve"> «</w:t>
      </w:r>
      <w:r w:rsidRPr="005A392E">
        <w:rPr>
          <w:rFonts w:ascii="Times New Roman" w:hAnsi="Times New Roman" w:cs="Times New Roman"/>
          <w:sz w:val="28"/>
          <w:szCs w:val="28"/>
        </w:rPr>
        <w:t>Программированное обучение и опорные конспекты</w:t>
      </w:r>
      <w:r w:rsidR="00ED4ED7" w:rsidRPr="005A392E">
        <w:rPr>
          <w:rFonts w:ascii="Times New Roman" w:hAnsi="Times New Roman" w:cs="Times New Roman"/>
          <w:sz w:val="28"/>
          <w:szCs w:val="28"/>
        </w:rPr>
        <w:t>».</w:t>
      </w:r>
      <w:r w:rsidR="005A392E" w:rsidRPr="005A392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3617F7" w14:textId="77777777" w:rsidR="00B65D92" w:rsidRDefault="00B65D92" w:rsidP="00B65D9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Ю. Лапина «Некоторые методические вопросы, связанные с анализом урока».</w:t>
      </w:r>
    </w:p>
    <w:p w14:paraId="34CDB717" w14:textId="4277907F" w:rsidR="00B65D92" w:rsidRDefault="00B65D92" w:rsidP="00DC7FB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Е.</w:t>
      </w:r>
      <w:r w:rsidR="00DC7FBA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 Поляков, А.И.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 проблемных вопросах разработки летающего аппарата для Марса».</w:t>
      </w:r>
    </w:p>
    <w:p w14:paraId="629911E4" w14:textId="77777777" w:rsidR="00B65D92" w:rsidRPr="0031255E" w:rsidRDefault="00B65D92" w:rsidP="00DC7FBA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1255E">
        <w:rPr>
          <w:rFonts w:ascii="Times New Roman" w:hAnsi="Times New Roman" w:cs="Times New Roman"/>
          <w:sz w:val="28"/>
          <w:szCs w:val="28"/>
        </w:rPr>
        <w:t xml:space="preserve">Н.К. </w:t>
      </w:r>
      <w:proofErr w:type="spellStart"/>
      <w:r w:rsidRPr="0031255E">
        <w:rPr>
          <w:rFonts w:ascii="Times New Roman" w:hAnsi="Times New Roman" w:cs="Times New Roman"/>
          <w:sz w:val="28"/>
          <w:szCs w:val="28"/>
        </w:rPr>
        <w:t>Схаляхо</w:t>
      </w:r>
      <w:proofErr w:type="spellEnd"/>
      <w:r w:rsidRPr="0031255E">
        <w:rPr>
          <w:rFonts w:ascii="Times New Roman" w:hAnsi="Times New Roman" w:cs="Times New Roman"/>
          <w:sz w:val="28"/>
          <w:szCs w:val="28"/>
        </w:rPr>
        <w:t xml:space="preserve"> «Элементы проведения школьного физического эксперимента в современных домашних условиях».</w:t>
      </w:r>
    </w:p>
    <w:p w14:paraId="6D078C00" w14:textId="12257843" w:rsidR="005A392E" w:rsidRPr="00F332C4" w:rsidRDefault="00DC7FBA" w:rsidP="00F332C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D4ED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ED4ED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D4ED7">
        <w:rPr>
          <w:rFonts w:ascii="Times New Roman" w:hAnsi="Times New Roman" w:cs="Times New Roman"/>
          <w:sz w:val="28"/>
          <w:szCs w:val="28"/>
        </w:rPr>
        <w:t>Шамбин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«Из опыта обучения иностранных студентов».</w:t>
      </w:r>
    </w:p>
    <w:p w14:paraId="1E001324" w14:textId="0E30D9F7" w:rsidR="00934284" w:rsidRDefault="00934284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Ушхо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C9556A">
        <w:rPr>
          <w:rFonts w:ascii="Times New Roman" w:hAnsi="Times New Roman" w:cs="Times New Roman"/>
          <w:sz w:val="28"/>
          <w:szCs w:val="28"/>
        </w:rPr>
        <w:t>О повторительном курсе «Элементарная математика»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9556A">
        <w:rPr>
          <w:rFonts w:ascii="Times New Roman" w:hAnsi="Times New Roman" w:cs="Times New Roman"/>
          <w:sz w:val="28"/>
          <w:szCs w:val="28"/>
        </w:rPr>
        <w:t>.</w:t>
      </w:r>
    </w:p>
    <w:p w14:paraId="39808611" w14:textId="77777777" w:rsidR="00C9556A" w:rsidRDefault="00C9556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В.И. Рыжков «О развитии научно-технического творчества в школьном кружке».</w:t>
      </w:r>
    </w:p>
    <w:p w14:paraId="2F3F93E9" w14:textId="74130F43" w:rsidR="00BC466C" w:rsidRDefault="00E7704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И.Н. Жукова.</w:t>
      </w:r>
      <w:r w:rsidR="004D288E">
        <w:rPr>
          <w:rFonts w:ascii="Times New Roman" w:hAnsi="Times New Roman" w:cs="Times New Roman"/>
          <w:sz w:val="28"/>
          <w:szCs w:val="28"/>
        </w:rPr>
        <w:t xml:space="preserve"> Тема не определена.</w:t>
      </w:r>
    </w:p>
    <w:p w14:paraId="028D298D" w14:textId="4A1FB947" w:rsidR="00BC466C" w:rsidRDefault="00E7704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В.А. Довгаль.</w:t>
      </w:r>
      <w:r w:rsidR="004D288E">
        <w:rPr>
          <w:rFonts w:ascii="Times New Roman" w:hAnsi="Times New Roman" w:cs="Times New Roman"/>
          <w:sz w:val="28"/>
          <w:szCs w:val="28"/>
        </w:rPr>
        <w:t xml:space="preserve"> </w:t>
      </w:r>
      <w:r w:rsidR="004D288E">
        <w:rPr>
          <w:rFonts w:ascii="Times New Roman" w:hAnsi="Times New Roman" w:cs="Times New Roman"/>
          <w:sz w:val="28"/>
          <w:szCs w:val="28"/>
        </w:rPr>
        <w:t>Тема не определена.</w:t>
      </w:r>
    </w:p>
    <w:p w14:paraId="52F5C9E4" w14:textId="1773431A" w:rsidR="00B65D92" w:rsidRDefault="00C9556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Бучацкий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4D288E">
        <w:rPr>
          <w:rFonts w:ascii="Times New Roman" w:hAnsi="Times New Roman" w:cs="Times New Roman"/>
          <w:sz w:val="28"/>
          <w:szCs w:val="28"/>
        </w:rPr>
        <w:t xml:space="preserve"> </w:t>
      </w:r>
      <w:r w:rsidR="004D288E">
        <w:rPr>
          <w:rFonts w:ascii="Times New Roman" w:hAnsi="Times New Roman" w:cs="Times New Roman"/>
          <w:sz w:val="28"/>
          <w:szCs w:val="28"/>
        </w:rPr>
        <w:t>Тема не определена.</w:t>
      </w:r>
    </w:p>
    <w:p w14:paraId="4DFA019F" w14:textId="65146A09" w:rsidR="00C9556A" w:rsidRDefault="00C9556A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4D288E">
        <w:rPr>
          <w:rFonts w:ascii="Times New Roman" w:hAnsi="Times New Roman" w:cs="Times New Roman"/>
          <w:sz w:val="28"/>
          <w:szCs w:val="28"/>
        </w:rPr>
        <w:t xml:space="preserve"> </w:t>
      </w:r>
      <w:r w:rsidR="004D288E">
        <w:rPr>
          <w:rFonts w:ascii="Times New Roman" w:hAnsi="Times New Roman" w:cs="Times New Roman"/>
          <w:sz w:val="28"/>
          <w:szCs w:val="28"/>
        </w:rPr>
        <w:t>Тема не определена.</w:t>
      </w:r>
    </w:p>
    <w:p w14:paraId="501DDF2D" w14:textId="12A40063" w:rsidR="00C9556A" w:rsidRPr="00C9556A" w:rsidRDefault="00C9556A" w:rsidP="00C9556A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sectPr w:rsidR="00C9556A" w:rsidRPr="00C9556A" w:rsidSect="00E50FFC">
      <w:pgSz w:w="11906" w:h="16838"/>
      <w:pgMar w:top="1021" w:right="737" w:bottom="1021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312233" w14:textId="77777777" w:rsidR="00722F0E" w:rsidRDefault="00722F0E">
      <w:pPr>
        <w:spacing w:line="240" w:lineRule="auto"/>
      </w:pPr>
      <w:r>
        <w:separator/>
      </w:r>
    </w:p>
  </w:endnote>
  <w:endnote w:type="continuationSeparator" w:id="0">
    <w:p w14:paraId="37EB5484" w14:textId="77777777" w:rsidR="00722F0E" w:rsidRDefault="00722F0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BA404A" w14:textId="77777777" w:rsidR="00722F0E" w:rsidRDefault="00722F0E">
      <w:pPr>
        <w:spacing w:after="0"/>
      </w:pPr>
      <w:r>
        <w:separator/>
      </w:r>
    </w:p>
  </w:footnote>
  <w:footnote w:type="continuationSeparator" w:id="0">
    <w:p w14:paraId="25585F77" w14:textId="77777777" w:rsidR="00722F0E" w:rsidRDefault="00722F0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97ECD"/>
    <w:multiLevelType w:val="multilevel"/>
    <w:tmpl w:val="26997EC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06ED"/>
    <w:rsid w:val="00037E26"/>
    <w:rsid w:val="00052C78"/>
    <w:rsid w:val="001C1406"/>
    <w:rsid w:val="001C5D5E"/>
    <w:rsid w:val="00240705"/>
    <w:rsid w:val="00260EB9"/>
    <w:rsid w:val="002D484E"/>
    <w:rsid w:val="00306441"/>
    <w:rsid w:val="0031255E"/>
    <w:rsid w:val="003315C6"/>
    <w:rsid w:val="00340C36"/>
    <w:rsid w:val="00373A07"/>
    <w:rsid w:val="00377A20"/>
    <w:rsid w:val="00381DC8"/>
    <w:rsid w:val="00436A35"/>
    <w:rsid w:val="00470767"/>
    <w:rsid w:val="004D288E"/>
    <w:rsid w:val="00525066"/>
    <w:rsid w:val="00541C9A"/>
    <w:rsid w:val="005468B2"/>
    <w:rsid w:val="00577C58"/>
    <w:rsid w:val="005A392E"/>
    <w:rsid w:val="005F51C5"/>
    <w:rsid w:val="00624BB4"/>
    <w:rsid w:val="00722F0E"/>
    <w:rsid w:val="007339D0"/>
    <w:rsid w:val="00757FAC"/>
    <w:rsid w:val="00762549"/>
    <w:rsid w:val="00790ECD"/>
    <w:rsid w:val="007A1157"/>
    <w:rsid w:val="007A24E8"/>
    <w:rsid w:val="007C0A23"/>
    <w:rsid w:val="008536F7"/>
    <w:rsid w:val="00871BC0"/>
    <w:rsid w:val="00901D51"/>
    <w:rsid w:val="00934284"/>
    <w:rsid w:val="00945DA2"/>
    <w:rsid w:val="00965FCE"/>
    <w:rsid w:val="00986A92"/>
    <w:rsid w:val="009B6F5F"/>
    <w:rsid w:val="009E54D9"/>
    <w:rsid w:val="00A37B4D"/>
    <w:rsid w:val="00A85DE2"/>
    <w:rsid w:val="00AA72A3"/>
    <w:rsid w:val="00AB57BA"/>
    <w:rsid w:val="00AF6602"/>
    <w:rsid w:val="00B618D7"/>
    <w:rsid w:val="00B65D92"/>
    <w:rsid w:val="00BA2394"/>
    <w:rsid w:val="00BC0A6B"/>
    <w:rsid w:val="00BC466C"/>
    <w:rsid w:val="00BC6E45"/>
    <w:rsid w:val="00C52D37"/>
    <w:rsid w:val="00C90AB0"/>
    <w:rsid w:val="00C91CCF"/>
    <w:rsid w:val="00C9556A"/>
    <w:rsid w:val="00CC06ED"/>
    <w:rsid w:val="00D073F8"/>
    <w:rsid w:val="00D43B24"/>
    <w:rsid w:val="00D63F43"/>
    <w:rsid w:val="00D73473"/>
    <w:rsid w:val="00DB3A0B"/>
    <w:rsid w:val="00DC7FBA"/>
    <w:rsid w:val="00DE672C"/>
    <w:rsid w:val="00E068E3"/>
    <w:rsid w:val="00E324DA"/>
    <w:rsid w:val="00E50FFC"/>
    <w:rsid w:val="00E77049"/>
    <w:rsid w:val="00EB6218"/>
    <w:rsid w:val="00ED4ED7"/>
    <w:rsid w:val="00F332C4"/>
    <w:rsid w:val="00FA4102"/>
    <w:rsid w:val="00FF6225"/>
    <w:rsid w:val="2DFF7554"/>
    <w:rsid w:val="3103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887A"/>
  <w15:docId w15:val="{07BC881B-FAB9-477C-B5D1-5A5BC2077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Constantine Tynyansky</cp:lastModifiedBy>
  <cp:revision>54</cp:revision>
  <cp:lastPrinted>2025-03-25T05:30:00Z</cp:lastPrinted>
  <dcterms:created xsi:type="dcterms:W3CDTF">2022-04-11T09:58:00Z</dcterms:created>
  <dcterms:modified xsi:type="dcterms:W3CDTF">2025-03-25T05:30:00Z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1049-11.2.0.11070</vt:lpwstr>
  </property>
  <property fmtid="{D5CDD505-2E9C-101B-9397-08002B2CF9AE}" pid="3" name="ICV">
    <vt:lpwstr>FB0A95D7405844A2AB4C66E5B7B2EB68</vt:lpwstr>
  </property>
</Properties>
</file>